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F5" w:rsidRDefault="00C568F5" w:rsidP="00C568F5">
      <w:pPr>
        <w:pStyle w:val="ConsPlusNormal"/>
        <w:jc w:val="both"/>
      </w:pPr>
    </w:p>
    <w:p w:rsidR="00C568F5" w:rsidRDefault="00C568F5" w:rsidP="00C568F5">
      <w:pPr>
        <w:pStyle w:val="ConsPlusNormal"/>
        <w:jc w:val="right"/>
        <w:outlineLvl w:val="1"/>
      </w:pPr>
      <w:r>
        <w:t>Приложение</w:t>
      </w:r>
    </w:p>
    <w:p w:rsidR="00C568F5" w:rsidRDefault="00C568F5" w:rsidP="00C568F5">
      <w:pPr>
        <w:pStyle w:val="ConsPlusNormal"/>
        <w:jc w:val="right"/>
      </w:pPr>
      <w:r>
        <w:t>к Административному регламенту</w:t>
      </w:r>
    </w:p>
    <w:p w:rsidR="00C568F5" w:rsidRDefault="00C568F5" w:rsidP="00C568F5">
      <w:pPr>
        <w:pStyle w:val="ConsPlusNormal"/>
        <w:jc w:val="right"/>
      </w:pPr>
      <w:r>
        <w:t>предоставления государственной услуги</w:t>
      </w:r>
    </w:p>
    <w:p w:rsidR="00C568F5" w:rsidRDefault="00C568F5" w:rsidP="00C568F5">
      <w:pPr>
        <w:pStyle w:val="ConsPlusNormal"/>
        <w:jc w:val="right"/>
      </w:pPr>
      <w:r>
        <w:t xml:space="preserve">"Назначение </w:t>
      </w:r>
      <w:proofErr w:type="gramStart"/>
      <w:r>
        <w:t>дополнительного</w:t>
      </w:r>
      <w:proofErr w:type="gramEnd"/>
    </w:p>
    <w:p w:rsidR="00C568F5" w:rsidRDefault="00C568F5" w:rsidP="00C568F5">
      <w:pPr>
        <w:pStyle w:val="ConsPlusNormal"/>
        <w:jc w:val="right"/>
      </w:pPr>
      <w:r>
        <w:t>единовременного пособия в связи</w:t>
      </w:r>
    </w:p>
    <w:p w:rsidR="00C568F5" w:rsidRDefault="00C568F5" w:rsidP="00C568F5">
      <w:pPr>
        <w:pStyle w:val="ConsPlusNormal"/>
        <w:jc w:val="right"/>
      </w:pPr>
      <w:r>
        <w:t>с рождением ребенка молодым семьям"</w:t>
      </w:r>
    </w:p>
    <w:p w:rsidR="00C568F5" w:rsidRDefault="00C568F5" w:rsidP="00C568F5">
      <w:pPr>
        <w:pStyle w:val="ConsPlusNormal"/>
        <w:jc w:val="both"/>
      </w:pPr>
    </w:p>
    <w:p w:rsidR="00C568F5" w:rsidRDefault="00C568F5" w:rsidP="00C568F5">
      <w:pPr>
        <w:pStyle w:val="ConsPlusNormal"/>
        <w:jc w:val="center"/>
      </w:pPr>
      <w:bookmarkStart w:id="0" w:name="Par556"/>
      <w:bookmarkEnd w:id="0"/>
      <w:r>
        <w:t>Уведомление об отказе в приеме документов, необходимых</w:t>
      </w:r>
    </w:p>
    <w:p w:rsidR="00C568F5" w:rsidRDefault="00C568F5" w:rsidP="00C568F5">
      <w:pPr>
        <w:pStyle w:val="ConsPlusNormal"/>
        <w:jc w:val="center"/>
      </w:pPr>
      <w:r>
        <w:t>для предоставления государственной услуги "Назначение</w:t>
      </w:r>
    </w:p>
    <w:p w:rsidR="00C568F5" w:rsidRDefault="00C568F5" w:rsidP="00C568F5">
      <w:pPr>
        <w:pStyle w:val="ConsPlusNormal"/>
        <w:jc w:val="center"/>
      </w:pPr>
      <w:r>
        <w:t>дополнительного единовременного пособия в связи с рождением</w:t>
      </w:r>
    </w:p>
    <w:p w:rsidR="00C568F5" w:rsidRDefault="00C568F5" w:rsidP="00C568F5">
      <w:pPr>
        <w:pStyle w:val="ConsPlusNormal"/>
        <w:jc w:val="center"/>
      </w:pPr>
      <w:r>
        <w:t>ребенка молодым семьям"</w:t>
      </w:r>
    </w:p>
    <w:p w:rsidR="00C568F5" w:rsidRDefault="00C568F5" w:rsidP="00C568F5">
      <w:pPr>
        <w:pStyle w:val="ConsPlusNormal"/>
        <w:jc w:val="both"/>
      </w:pPr>
    </w:p>
    <w:p w:rsidR="00C568F5" w:rsidRDefault="00C568F5" w:rsidP="00C568F5">
      <w:pPr>
        <w:pStyle w:val="ConsPlusNonformat"/>
        <w:jc w:val="both"/>
      </w:pPr>
      <w:r>
        <w:t xml:space="preserve">    Настоящим   подтверждается,  что   при   приеме   запроса   (заявления)</w:t>
      </w:r>
    </w:p>
    <w:p w:rsidR="00C568F5" w:rsidRDefault="00C568F5" w:rsidP="00C568F5">
      <w:pPr>
        <w:pStyle w:val="ConsPlusNonformat"/>
        <w:jc w:val="both"/>
      </w:pPr>
      <w:r>
        <w:t>на предоставление   государственной   услуги  и   документов,   необходимых</w:t>
      </w:r>
    </w:p>
    <w:p w:rsidR="00C568F5" w:rsidRDefault="00C568F5" w:rsidP="00C568F5">
      <w:pPr>
        <w:pStyle w:val="ConsPlusNonformat"/>
        <w:jc w:val="both"/>
      </w:pPr>
      <w:r>
        <w:t>для  предоставления  государственной  услуги,  были  установлены  следующие</w:t>
      </w:r>
    </w:p>
    <w:p w:rsidR="00C568F5" w:rsidRDefault="00C568F5" w:rsidP="00C568F5">
      <w:pPr>
        <w:pStyle w:val="ConsPlusNonformat"/>
        <w:jc w:val="both"/>
      </w:pPr>
      <w:r>
        <w:t>основания для  отказа  в  приеме документов, необходимых для предоставления</w:t>
      </w:r>
    </w:p>
    <w:p w:rsidR="00C568F5" w:rsidRDefault="00C568F5" w:rsidP="00C568F5">
      <w:pPr>
        <w:pStyle w:val="ConsPlusNonformat"/>
        <w:jc w:val="both"/>
      </w:pPr>
      <w:r>
        <w:t>государственной услуги ____________________________________________________</w:t>
      </w:r>
    </w:p>
    <w:p w:rsidR="00C568F5" w:rsidRDefault="00C568F5" w:rsidP="00C568F5">
      <w:pPr>
        <w:pStyle w:val="ConsPlusNonformat"/>
        <w:jc w:val="both"/>
      </w:pPr>
      <w:proofErr w:type="gramStart"/>
      <w:r>
        <w:t>(в   уведомлении   об   отказе    в    приеме    документов,    необходимых</w:t>
      </w:r>
      <w:proofErr w:type="gramEnd"/>
    </w:p>
    <w:p w:rsidR="00C568F5" w:rsidRDefault="00C568F5" w:rsidP="00C568F5">
      <w:pPr>
        <w:pStyle w:val="ConsPlusNonformat"/>
        <w:jc w:val="both"/>
      </w:pPr>
      <w:r>
        <w:t>для предоставления государственной услуги, указывается конкретное основание</w:t>
      </w:r>
    </w:p>
    <w:p w:rsidR="00C568F5" w:rsidRDefault="00C568F5" w:rsidP="00C568F5">
      <w:pPr>
        <w:pStyle w:val="ConsPlusNonformat"/>
        <w:jc w:val="both"/>
      </w:pPr>
      <w:r>
        <w:t xml:space="preserve">(основания)   для   отказа    в    приеме    документов,    </w:t>
      </w:r>
      <w:proofErr w:type="gramStart"/>
      <w:r>
        <w:t>предусмотренное</w:t>
      </w:r>
      <w:proofErr w:type="gramEnd"/>
    </w:p>
    <w:p w:rsidR="00C568F5" w:rsidRDefault="00C568F5" w:rsidP="00C568F5">
      <w:pPr>
        <w:pStyle w:val="ConsPlusNonformat"/>
        <w:jc w:val="both"/>
      </w:pPr>
      <w:r>
        <w:t>(предусмотренные)  нормативным  правовым  актом  города Москвы, и реквизиты</w:t>
      </w:r>
    </w:p>
    <w:p w:rsidR="00C568F5" w:rsidRDefault="00C568F5" w:rsidP="00C568F5">
      <w:pPr>
        <w:pStyle w:val="ConsPlusNonformat"/>
        <w:jc w:val="both"/>
      </w:pPr>
      <w:r>
        <w:t>этого акта):</w:t>
      </w:r>
    </w:p>
    <w:p w:rsidR="00C568F5" w:rsidRDefault="00C568F5" w:rsidP="00C568F5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Представление запроса (заявления) на предоставление государственной услуги и иных документов, необходимых для предоставления государственной услуги, не соответствующих требованиям, установленным правовыми актами Российской Федерации, правовыми актами города Москвы, Едиными требованиями, соответствующим административным регламентом предоставления государственной услуги.</w:t>
      </w:r>
      <w:proofErr w:type="gramEnd"/>
    </w:p>
    <w:p w:rsidR="00C568F5" w:rsidRDefault="00C568F5" w:rsidP="00C568F5">
      <w:pPr>
        <w:pStyle w:val="ConsPlusNormal"/>
        <w:spacing w:before="200"/>
        <w:ind w:firstLine="540"/>
        <w:jc w:val="both"/>
      </w:pPr>
      <w:r>
        <w:t>2. Утрата силы представленных документов (если срок действия документа указан в самом документе либо определен законодательством).</w:t>
      </w:r>
    </w:p>
    <w:p w:rsidR="00C568F5" w:rsidRDefault="00C568F5" w:rsidP="00C568F5">
      <w:pPr>
        <w:pStyle w:val="ConsPlusNormal"/>
        <w:spacing w:before="200"/>
        <w:ind w:firstLine="540"/>
        <w:jc w:val="both"/>
      </w:pPr>
      <w:r>
        <w:t>3. Представление неполного комплекта документов, указанных в соответствующем административном регламенте предоставления государственной услуги, в качестве документов, подлежащих обязательному представлению заявителем.</w:t>
      </w:r>
    </w:p>
    <w:p w:rsidR="00C568F5" w:rsidRDefault="00C568F5" w:rsidP="00C568F5">
      <w:pPr>
        <w:pStyle w:val="ConsPlusNormal"/>
        <w:spacing w:before="200"/>
        <w:ind w:firstLine="540"/>
        <w:jc w:val="both"/>
      </w:pPr>
      <w:r>
        <w:t>4. Представление документов, содержащих недостоверные и (или) противоречивые сведения.</w:t>
      </w:r>
    </w:p>
    <w:p w:rsidR="00C568F5" w:rsidRDefault="00C568F5" w:rsidP="00C568F5">
      <w:pPr>
        <w:pStyle w:val="ConsPlusNormal"/>
        <w:spacing w:before="200"/>
        <w:ind w:firstLine="540"/>
        <w:jc w:val="both"/>
      </w:pPr>
      <w:r>
        <w:t>5. Обращение за предоставлением государственной услуги лица, не являющегося заявителем в соответствии с соответствующим административным регламентом предоставления государственной услуги.</w:t>
      </w:r>
    </w:p>
    <w:p w:rsidR="00C568F5" w:rsidRDefault="00C568F5" w:rsidP="00C568F5">
      <w:pPr>
        <w:pStyle w:val="ConsPlusNormal"/>
        <w:spacing w:before="200"/>
        <w:ind w:firstLine="540"/>
        <w:jc w:val="both"/>
      </w:pPr>
      <w:r>
        <w:t>6. Подача запроса (заявления) на предоставление государственной услуги от имени заявителя не уполномоченным на то лицом.</w:t>
      </w:r>
    </w:p>
    <w:p w:rsidR="00C568F5" w:rsidRDefault="00C568F5" w:rsidP="00C568F5">
      <w:pPr>
        <w:pStyle w:val="ConsPlusNormal"/>
        <w:spacing w:before="200"/>
        <w:ind w:firstLine="540"/>
        <w:jc w:val="both"/>
      </w:pPr>
      <w:r>
        <w:t>7. Некорректное заполнение обязательных полей в интерактивной форме запроса (заявления) на предоставление государственной услуги на Портале.</w:t>
      </w:r>
    </w:p>
    <w:p w:rsidR="00C568F5" w:rsidRDefault="00C568F5" w:rsidP="00C568F5">
      <w:pPr>
        <w:pStyle w:val="ConsPlusNormal"/>
        <w:spacing w:before="200"/>
        <w:ind w:firstLine="540"/>
        <w:jc w:val="both"/>
      </w:pPr>
      <w:r>
        <w:t>8. Наличие противоречивых сведений в запросе (заявлении) на предоставление государственной услуги в интерактивной форме на Портале и (или) прикрепленных к нему электронных копиях (электронных образах) документов.</w:t>
      </w:r>
    </w:p>
    <w:p w:rsidR="00C568F5" w:rsidRDefault="00C568F5" w:rsidP="00C568F5">
      <w:pPr>
        <w:pStyle w:val="ConsPlusNonformat"/>
        <w:spacing w:before="200"/>
        <w:jc w:val="both"/>
      </w:pPr>
      <w:r>
        <w:t xml:space="preserve">    В  связи  с  изложенным  принято  решение  об  отказе  в приеме запроса</w:t>
      </w:r>
    </w:p>
    <w:p w:rsidR="00C568F5" w:rsidRDefault="00C568F5" w:rsidP="00C568F5">
      <w:pPr>
        <w:pStyle w:val="ConsPlusNonformat"/>
        <w:jc w:val="both"/>
      </w:pPr>
      <w:r>
        <w:t>(заявления)  на  предоставление  государственной  услуги и иных документов,</w:t>
      </w:r>
    </w:p>
    <w:p w:rsidR="00C568F5" w:rsidRDefault="00C568F5" w:rsidP="00C568F5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C568F5" w:rsidRDefault="00C568F5" w:rsidP="00C568F5">
      <w:pPr>
        <w:pStyle w:val="ConsPlusNonformat"/>
        <w:jc w:val="both"/>
      </w:pPr>
      <w:r>
        <w:t>___________________________________________________________________________</w:t>
      </w:r>
    </w:p>
    <w:p w:rsidR="00C568F5" w:rsidRDefault="00C568F5" w:rsidP="00C568F5">
      <w:pPr>
        <w:pStyle w:val="ConsPlusNonformat"/>
        <w:jc w:val="both"/>
      </w:pPr>
      <w:r>
        <w:t>___________________________________________________________________________</w:t>
      </w:r>
    </w:p>
    <w:p w:rsidR="00C568F5" w:rsidRDefault="00C568F5" w:rsidP="00C568F5">
      <w:pPr>
        <w:pStyle w:val="ConsPlusNonformat"/>
        <w:jc w:val="both"/>
      </w:pPr>
      <w:r>
        <w:t>__________________________________________________________________________.</w:t>
      </w:r>
    </w:p>
    <w:p w:rsidR="00C568F5" w:rsidRDefault="00C568F5" w:rsidP="00C568F5">
      <w:pPr>
        <w:pStyle w:val="ConsPlusNonformat"/>
        <w:jc w:val="both"/>
      </w:pPr>
      <w:r>
        <w:t xml:space="preserve">    </w:t>
      </w:r>
      <w:proofErr w:type="gramStart"/>
      <w:r>
        <w:t>(подробное описание оснований для отказа с указанием несоответствий</w:t>
      </w:r>
      <w:proofErr w:type="gramEnd"/>
    </w:p>
    <w:p w:rsidR="00C568F5" w:rsidRDefault="00C568F5" w:rsidP="00C568F5">
      <w:pPr>
        <w:pStyle w:val="ConsPlusNonformat"/>
        <w:jc w:val="both"/>
      </w:pPr>
      <w:r>
        <w:t xml:space="preserve">                          в конкретных документах)</w:t>
      </w:r>
    </w:p>
    <w:p w:rsidR="00C568F5" w:rsidRDefault="00C568F5" w:rsidP="00C568F5">
      <w:pPr>
        <w:pStyle w:val="ConsPlusNormal"/>
        <w:jc w:val="both"/>
      </w:pPr>
    </w:p>
    <w:p w:rsidR="00487FB1" w:rsidRDefault="00487FB1">
      <w:bookmarkStart w:id="1" w:name="_GoBack"/>
      <w:bookmarkEnd w:id="1"/>
    </w:p>
    <w:sectPr w:rsidR="0048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F5"/>
    <w:rsid w:val="00487FB1"/>
    <w:rsid w:val="00C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6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6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2018-02-07T08:12:00Z</dcterms:created>
  <dcterms:modified xsi:type="dcterms:W3CDTF">2018-02-07T08:12:00Z</dcterms:modified>
</cp:coreProperties>
</file>